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A01E7" w14:textId="5810605D" w:rsidR="000C6EEE" w:rsidRDefault="00561693" w:rsidP="00561693">
      <w:pPr>
        <w:spacing w:after="0" w:line="259" w:lineRule="auto"/>
        <w:ind w:left="103" w:right="0"/>
        <w:jc w:val="center"/>
      </w:pPr>
      <w:r>
        <w:rPr>
          <w:sz w:val="20"/>
        </w:rPr>
        <w:t>Dudley</w:t>
      </w:r>
      <w:r w:rsidR="00A92A82">
        <w:rPr>
          <w:sz w:val="20"/>
        </w:rPr>
        <w:t xml:space="preserve"> District Scout Council</w:t>
      </w:r>
    </w:p>
    <w:p w14:paraId="1EE7E41F" w14:textId="14660534" w:rsidR="000C6EEE" w:rsidRDefault="00955EE8">
      <w:pPr>
        <w:tabs>
          <w:tab w:val="right" w:pos="9893"/>
        </w:tabs>
        <w:spacing w:after="0" w:line="259" w:lineRule="auto"/>
        <w:ind w:left="0" w:right="0" w:firstLine="0"/>
        <w:jc w:val="left"/>
      </w:pPr>
      <w:r>
        <w:rPr>
          <w:sz w:val="20"/>
        </w:rPr>
        <w:t>14-25 Finance</w:t>
      </w:r>
      <w:r w:rsidR="00A92A82">
        <w:rPr>
          <w:sz w:val="20"/>
        </w:rPr>
        <w:t xml:space="preserve"> Policy </w:t>
      </w:r>
      <w:r w:rsidR="00A92A82">
        <w:rPr>
          <w:sz w:val="20"/>
        </w:rPr>
        <w:tab/>
        <w:t xml:space="preserve">Approved </w:t>
      </w:r>
      <w:r w:rsidR="00561693">
        <w:rPr>
          <w:sz w:val="20"/>
        </w:rPr>
        <w:t>May 2022</w:t>
      </w:r>
      <w:r w:rsidR="00A92A82">
        <w:rPr>
          <w:rFonts w:ascii="Verdana" w:eastAsia="Verdana" w:hAnsi="Verdana" w:cs="Verdana"/>
          <w:sz w:val="22"/>
        </w:rPr>
        <w:t xml:space="preserve"> </w:t>
      </w:r>
    </w:p>
    <w:p w14:paraId="41272DA3" w14:textId="77777777" w:rsidR="000C6EEE" w:rsidRDefault="00A92A82">
      <w:pPr>
        <w:spacing w:after="42" w:line="259" w:lineRule="auto"/>
        <w:ind w:left="-14" w:right="0" w:firstLine="0"/>
        <w:jc w:val="left"/>
      </w:pPr>
      <w:r>
        <w:rPr>
          <w:rFonts w:ascii="Calibri" w:eastAsia="Calibri" w:hAnsi="Calibri" w:cs="Calibri"/>
          <w:noProof/>
          <w:sz w:val="22"/>
        </w:rPr>
        <mc:AlternateContent>
          <mc:Choice Requires="wpg">
            <w:drawing>
              <wp:inline distT="0" distB="0" distL="0" distR="0" wp14:anchorId="45530A89" wp14:editId="1DC7F3E0">
                <wp:extent cx="6289295" cy="18288"/>
                <wp:effectExtent l="0" t="0" r="0" b="0"/>
                <wp:docPr id="2172" name="Group 2172"/>
                <wp:cNvGraphicFramePr/>
                <a:graphic xmlns:a="http://schemas.openxmlformats.org/drawingml/2006/main">
                  <a:graphicData uri="http://schemas.microsoft.com/office/word/2010/wordprocessingGroup">
                    <wpg:wgp>
                      <wpg:cNvGrpSpPr/>
                      <wpg:grpSpPr>
                        <a:xfrm>
                          <a:off x="0" y="0"/>
                          <a:ext cx="6289295" cy="18288"/>
                          <a:chOff x="0" y="0"/>
                          <a:chExt cx="6289295" cy="18288"/>
                        </a:xfrm>
                      </wpg:grpSpPr>
                      <wps:wsp>
                        <wps:cNvPr id="2681" name="Shape 2681"/>
                        <wps:cNvSpPr/>
                        <wps:spPr>
                          <a:xfrm>
                            <a:off x="0" y="0"/>
                            <a:ext cx="6289295" cy="18288"/>
                          </a:xfrm>
                          <a:custGeom>
                            <a:avLst/>
                            <a:gdLst/>
                            <a:ahLst/>
                            <a:cxnLst/>
                            <a:rect l="0" t="0" r="0" b="0"/>
                            <a:pathLst>
                              <a:path w="6289295" h="18288">
                                <a:moveTo>
                                  <a:pt x="0" y="0"/>
                                </a:moveTo>
                                <a:lnTo>
                                  <a:pt x="6289295" y="0"/>
                                </a:lnTo>
                                <a:lnTo>
                                  <a:pt x="628929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72" style="width:495.22pt;height:1.44pt;mso-position-horizontal-relative:char;mso-position-vertical-relative:line" coordsize="62892,182">
                <v:shape id="Shape 2682" style="position:absolute;width:62892;height:182;left:0;top:0;" coordsize="6289295,18288" path="m0,0l6289295,0l6289295,18288l0,18288l0,0">
                  <v:stroke weight="0pt" endcap="flat" joinstyle="miter" miterlimit="10" on="false" color="#000000" opacity="0"/>
                  <v:fill on="true" color="#000000"/>
                </v:shape>
              </v:group>
            </w:pict>
          </mc:Fallback>
        </mc:AlternateContent>
      </w:r>
    </w:p>
    <w:p w14:paraId="170E9EC8" w14:textId="77777777" w:rsidR="000C6EEE" w:rsidRDefault="00A92A82">
      <w:pPr>
        <w:spacing w:after="0" w:line="259" w:lineRule="auto"/>
        <w:ind w:left="0" w:right="0" w:firstLine="0"/>
        <w:jc w:val="left"/>
      </w:pPr>
      <w:r>
        <w:rPr>
          <w:rFonts w:ascii="Verdana" w:eastAsia="Verdana" w:hAnsi="Verdana" w:cs="Verdana"/>
          <w:color w:val="333333"/>
          <w:sz w:val="18"/>
        </w:rPr>
        <w:t xml:space="preserve"> </w:t>
      </w:r>
    </w:p>
    <w:p w14:paraId="26EE2CF5" w14:textId="434C64FD" w:rsidR="000C6EEE" w:rsidRDefault="00C24131">
      <w:pPr>
        <w:pStyle w:val="Heading1"/>
      </w:pPr>
      <w:r>
        <w:t>DUDLEY</w:t>
      </w:r>
      <w:r w:rsidR="00A92A82">
        <w:t xml:space="preserve"> DISTRICT SCOUT COUNCIL </w:t>
      </w:r>
    </w:p>
    <w:p w14:paraId="1A3F85BA" w14:textId="77777777" w:rsidR="000C6EEE" w:rsidRDefault="00A92A82">
      <w:pPr>
        <w:spacing w:after="0" w:line="259" w:lineRule="auto"/>
        <w:ind w:left="0" w:right="0" w:firstLine="0"/>
        <w:jc w:val="left"/>
      </w:pPr>
      <w:r>
        <w:t xml:space="preserve"> </w:t>
      </w:r>
    </w:p>
    <w:p w14:paraId="11F9F86E" w14:textId="77777777" w:rsidR="000C6EEE" w:rsidRDefault="00A92A82">
      <w:pPr>
        <w:spacing w:after="0" w:line="259" w:lineRule="auto"/>
        <w:ind w:left="0" w:right="0" w:firstLine="0"/>
        <w:jc w:val="left"/>
      </w:pPr>
      <w:r>
        <w:t xml:space="preserve"> </w:t>
      </w:r>
    </w:p>
    <w:p w14:paraId="3DBC4EDB" w14:textId="093B09FE" w:rsidR="000C6EEE" w:rsidRDefault="00955EE8">
      <w:pPr>
        <w:spacing w:after="4"/>
        <w:ind w:left="-5" w:right="0"/>
        <w:jc w:val="left"/>
      </w:pPr>
      <w:r>
        <w:rPr>
          <w:b/>
        </w:rPr>
        <w:t xml:space="preserve">14-25 </w:t>
      </w:r>
      <w:r w:rsidR="00E3706E">
        <w:rPr>
          <w:b/>
        </w:rPr>
        <w:t xml:space="preserve">Subcommittee </w:t>
      </w:r>
      <w:r w:rsidR="000B01D9">
        <w:rPr>
          <w:b/>
        </w:rPr>
        <w:t xml:space="preserve">- </w:t>
      </w:r>
      <w:r>
        <w:rPr>
          <w:b/>
        </w:rPr>
        <w:t>FINANCE</w:t>
      </w:r>
      <w:r w:rsidR="000B01D9">
        <w:rPr>
          <w:b/>
        </w:rPr>
        <w:t xml:space="preserve"> AND ASSETS</w:t>
      </w:r>
      <w:r w:rsidR="00A92A82">
        <w:rPr>
          <w:b/>
        </w:rPr>
        <w:t xml:space="preserve"> POLICY FOR THE DISTRICT </w:t>
      </w:r>
    </w:p>
    <w:p w14:paraId="7C29F88D" w14:textId="77777777" w:rsidR="000C6EEE" w:rsidRDefault="00A92A82">
      <w:pPr>
        <w:spacing w:after="0" w:line="259" w:lineRule="auto"/>
        <w:ind w:left="0" w:right="0" w:firstLine="0"/>
        <w:jc w:val="left"/>
      </w:pPr>
      <w:r>
        <w:t xml:space="preserve"> </w:t>
      </w:r>
    </w:p>
    <w:p w14:paraId="0A7D24DD" w14:textId="752C839D" w:rsidR="000C6EEE" w:rsidRDefault="00A92A82" w:rsidP="007E3656">
      <w:pPr>
        <w:spacing w:after="0" w:line="259" w:lineRule="auto"/>
        <w:ind w:left="0" w:right="0" w:firstLine="0"/>
        <w:jc w:val="left"/>
      </w:pPr>
      <w:r>
        <w:rPr>
          <w:b/>
        </w:rPr>
        <w:t xml:space="preserve">Preamble: </w:t>
      </w:r>
    </w:p>
    <w:p w14:paraId="7DFBFABD" w14:textId="77777777" w:rsidR="000C6EEE" w:rsidRDefault="00A92A82">
      <w:pPr>
        <w:spacing w:after="0" w:line="259" w:lineRule="auto"/>
        <w:ind w:left="0" w:right="0" w:firstLine="0"/>
        <w:jc w:val="left"/>
      </w:pPr>
      <w:r>
        <w:t xml:space="preserve"> </w:t>
      </w:r>
    </w:p>
    <w:p w14:paraId="11BDBB85" w14:textId="730BB873" w:rsidR="000C6EEE" w:rsidRDefault="00561693" w:rsidP="00561693">
      <w:pPr>
        <w:spacing w:after="0" w:line="259" w:lineRule="auto"/>
        <w:ind w:left="0" w:right="0" w:firstLine="0"/>
        <w:jc w:val="left"/>
      </w:pPr>
      <w:r>
        <w:t xml:space="preserve">It is essential that </w:t>
      </w:r>
      <w:r w:rsidR="00A03972">
        <w:t>our</w:t>
      </w:r>
      <w:r>
        <w:t xml:space="preserve"> Charity sets a clear policy in regards to </w:t>
      </w:r>
      <w:r w:rsidR="00604A3B">
        <w:t>f</w:t>
      </w:r>
      <w:r w:rsidR="00A03972">
        <w:t>inancing 14-25 subcommittee</w:t>
      </w:r>
      <w:r>
        <w:t xml:space="preserve">. It is therefore necessary that Dudley Scout District has a policy on </w:t>
      </w:r>
      <w:r w:rsidR="00604A3B">
        <w:t>how individuals/teams</w:t>
      </w:r>
      <w:r w:rsidR="00955EE8">
        <w:t xml:space="preserve"> with the 14-25 Area</w:t>
      </w:r>
      <w:r w:rsidR="00604A3B">
        <w:t xml:space="preserve"> acting on our behalf conduct themselves</w:t>
      </w:r>
      <w:r>
        <w:t>.</w:t>
      </w:r>
      <w:r w:rsidR="00A92A82">
        <w:t xml:space="preserve"> </w:t>
      </w:r>
      <w:r w:rsidR="00FD319A">
        <w:t>This is designed to encompass an</w:t>
      </w:r>
      <w:r w:rsidR="00955EE8">
        <w:t>y</w:t>
      </w:r>
      <w:r w:rsidR="00FD319A">
        <w:t xml:space="preserve"> Explorer unit, The network unit </w:t>
      </w:r>
      <w:r w:rsidR="00BD7525">
        <w:t>and the 14-25 Subcommittee.</w:t>
      </w:r>
      <w:r w:rsidR="00BC1B25">
        <w:t xml:space="preserve"> </w:t>
      </w:r>
      <w:r w:rsidR="00A03972">
        <w:t>‘</w:t>
      </w:r>
      <w:r w:rsidR="00BC1B25">
        <w:t>Unit</w:t>
      </w:r>
      <w:r w:rsidR="00A03972">
        <w:t>’ as a term used</w:t>
      </w:r>
      <w:r w:rsidR="00BC1B25">
        <w:t xml:space="preserve"> below could refer to Network/Explorers/14-25 </w:t>
      </w:r>
      <w:r w:rsidR="0093297E">
        <w:t>Subcommittee.</w:t>
      </w:r>
      <w:r w:rsidR="006E4615">
        <w:t xml:space="preserve"> This Policy should not conflict with any </w:t>
      </w:r>
      <w:r w:rsidR="00A03972">
        <w:t xml:space="preserve">other </w:t>
      </w:r>
      <w:r w:rsidR="006E4615">
        <w:t>Policy or Partnership agreement in place and is for the purpose of Supporting Units and the 14-25 Subcommittee.</w:t>
      </w:r>
    </w:p>
    <w:p w14:paraId="5BF8464E" w14:textId="3A50864B" w:rsidR="00561693" w:rsidRDefault="00561693" w:rsidP="00561693">
      <w:pPr>
        <w:spacing w:after="0" w:line="259" w:lineRule="auto"/>
        <w:ind w:left="0" w:right="0" w:firstLine="0"/>
        <w:jc w:val="left"/>
      </w:pPr>
    </w:p>
    <w:p w14:paraId="3E3CC28A" w14:textId="0179B904" w:rsidR="006E4615" w:rsidRPr="006E4615" w:rsidRDefault="006E4615" w:rsidP="00561693">
      <w:pPr>
        <w:spacing w:after="0" w:line="259" w:lineRule="auto"/>
        <w:ind w:left="0" w:right="0" w:firstLine="0"/>
        <w:jc w:val="left"/>
        <w:rPr>
          <w:b/>
          <w:bCs/>
        </w:rPr>
      </w:pPr>
      <w:r w:rsidRPr="006E4615">
        <w:rPr>
          <w:b/>
          <w:bCs/>
        </w:rPr>
        <w:t>Responsibility:</w:t>
      </w:r>
    </w:p>
    <w:p w14:paraId="35BB91D1" w14:textId="77777777" w:rsidR="006E4615" w:rsidRDefault="006E4615" w:rsidP="00561693">
      <w:pPr>
        <w:spacing w:after="0" w:line="259" w:lineRule="auto"/>
        <w:ind w:left="0" w:right="0" w:firstLine="0"/>
        <w:jc w:val="left"/>
      </w:pPr>
    </w:p>
    <w:p w14:paraId="1F92D3BB" w14:textId="705B14E6" w:rsidR="006E4615" w:rsidRDefault="006E4615" w:rsidP="006E4615">
      <w:pPr>
        <w:spacing w:after="0" w:line="259" w:lineRule="auto"/>
        <w:ind w:left="0" w:right="0" w:firstLine="0"/>
        <w:jc w:val="left"/>
      </w:pPr>
      <w:r>
        <w:t>The District Executive Committee acts as the Group Executive Committee would in the Group, for all Units within the District. This means that the District Executive has overall responsibility for the finance of the Units. The Executive does not want to become involved in the day to day running of the Section</w:t>
      </w:r>
      <w:r w:rsidR="00821BE1">
        <w:t>s</w:t>
      </w:r>
      <w:r>
        <w:t xml:space="preserve"> and it is therefore the responsibility of the </w:t>
      </w:r>
      <w:r w:rsidR="00821BE1">
        <w:t>14-25 Subcommittee</w:t>
      </w:r>
      <w:r>
        <w:t xml:space="preserve"> to ensure that all the Units within the District operate in a prudent manner.</w:t>
      </w:r>
    </w:p>
    <w:p w14:paraId="651C78DD" w14:textId="5ED17337" w:rsidR="006E4615" w:rsidRDefault="006E4615" w:rsidP="006E4615">
      <w:pPr>
        <w:spacing w:after="0" w:line="259" w:lineRule="auto"/>
        <w:ind w:left="0" w:right="0" w:firstLine="0"/>
        <w:jc w:val="left"/>
      </w:pPr>
      <w:r>
        <w:t>Each Unit may have its own separate bank account, but a copy of the bank statement must be sent to the District Treasurer at least every three months and the District Treasurer should be a signatory to the account. The District Treasurer should also arrange to scrutinise the accounts at least once a quarter.</w:t>
      </w:r>
    </w:p>
    <w:p w14:paraId="1F6ABC01" w14:textId="713DAA39" w:rsidR="00BD7525" w:rsidRDefault="00BD7525">
      <w:pPr>
        <w:spacing w:after="4"/>
        <w:ind w:left="-5" w:right="0"/>
        <w:jc w:val="left"/>
        <w:rPr>
          <w:b/>
        </w:rPr>
      </w:pPr>
    </w:p>
    <w:p w14:paraId="65B8317C" w14:textId="71874CD0" w:rsidR="00821BE1" w:rsidRDefault="00821BE1">
      <w:pPr>
        <w:spacing w:after="4"/>
        <w:ind w:left="-5" w:right="0"/>
        <w:jc w:val="left"/>
        <w:rPr>
          <w:bCs/>
        </w:rPr>
      </w:pPr>
      <w:r w:rsidRPr="00821BE1">
        <w:rPr>
          <w:bCs/>
        </w:rPr>
        <w:t xml:space="preserve">Units come under the management of the District and the </w:t>
      </w:r>
      <w:r>
        <w:rPr>
          <w:bCs/>
        </w:rPr>
        <w:t>HMRC ref</w:t>
      </w:r>
      <w:r w:rsidRPr="00821BE1">
        <w:rPr>
          <w:bCs/>
        </w:rPr>
        <w:t xml:space="preserve"> number for the </w:t>
      </w:r>
      <w:r w:rsidR="009F3F20" w:rsidRPr="00821BE1">
        <w:rPr>
          <w:bCs/>
        </w:rPr>
        <w:t>district</w:t>
      </w:r>
      <w:r w:rsidRPr="00821BE1">
        <w:rPr>
          <w:bCs/>
        </w:rPr>
        <w:t xml:space="preserve"> should be quoted when necessary.</w:t>
      </w:r>
    </w:p>
    <w:p w14:paraId="13DF42A5" w14:textId="770C671D" w:rsidR="00821BE1" w:rsidRDefault="00821BE1">
      <w:pPr>
        <w:spacing w:after="4"/>
        <w:ind w:left="-5" w:right="0"/>
        <w:jc w:val="left"/>
        <w:rPr>
          <w:bCs/>
        </w:rPr>
      </w:pPr>
    </w:p>
    <w:p w14:paraId="31DCC610" w14:textId="7A218C8E" w:rsidR="00821BE1" w:rsidRPr="00821BE1" w:rsidRDefault="00821BE1">
      <w:pPr>
        <w:spacing w:after="4"/>
        <w:ind w:left="-5" w:right="0"/>
        <w:jc w:val="left"/>
        <w:rPr>
          <w:bCs/>
        </w:rPr>
      </w:pPr>
      <w:r w:rsidRPr="00821BE1">
        <w:rPr>
          <w:bCs/>
        </w:rPr>
        <w:t>A Group in partnership with a</w:t>
      </w:r>
      <w:r>
        <w:rPr>
          <w:bCs/>
        </w:rPr>
        <w:t xml:space="preserve"> </w:t>
      </w:r>
      <w:r w:rsidRPr="00821BE1">
        <w:rPr>
          <w:bCs/>
        </w:rPr>
        <w:t xml:space="preserve">Unit has no responsibility for financing the Unit. However, it may give financial support. </w:t>
      </w:r>
    </w:p>
    <w:p w14:paraId="0A7F70B5" w14:textId="77777777" w:rsidR="00821BE1" w:rsidRDefault="00821BE1">
      <w:pPr>
        <w:spacing w:after="4"/>
        <w:ind w:left="-5" w:right="0"/>
        <w:jc w:val="left"/>
        <w:rPr>
          <w:b/>
        </w:rPr>
      </w:pPr>
    </w:p>
    <w:p w14:paraId="1B15DB18" w14:textId="0E2D5FB8" w:rsidR="009F3F20" w:rsidRDefault="00123269">
      <w:pPr>
        <w:spacing w:after="4"/>
        <w:ind w:left="-5" w:right="0"/>
        <w:jc w:val="left"/>
        <w:rPr>
          <w:b/>
        </w:rPr>
      </w:pPr>
      <w:r>
        <w:rPr>
          <w:b/>
        </w:rPr>
        <w:t xml:space="preserve">Financial </w:t>
      </w:r>
      <w:r w:rsidR="009F3F20">
        <w:rPr>
          <w:b/>
        </w:rPr>
        <w:t>Data</w:t>
      </w:r>
    </w:p>
    <w:p w14:paraId="057E6487" w14:textId="4AC617BF" w:rsidR="009F3F20" w:rsidRDefault="009F3F20">
      <w:pPr>
        <w:spacing w:after="4"/>
        <w:ind w:left="-5" w:right="0"/>
        <w:jc w:val="left"/>
        <w:rPr>
          <w:b/>
        </w:rPr>
      </w:pPr>
    </w:p>
    <w:p w14:paraId="2C89E742" w14:textId="6C280248" w:rsidR="009F3F20" w:rsidRPr="009F3F20" w:rsidRDefault="009F3F20">
      <w:pPr>
        <w:spacing w:after="4"/>
        <w:ind w:left="-5" w:right="0"/>
        <w:jc w:val="left"/>
        <w:rPr>
          <w:bCs/>
        </w:rPr>
      </w:pPr>
      <w:r>
        <w:rPr>
          <w:bCs/>
        </w:rPr>
        <w:t>To be held in line with Dudley GD</w:t>
      </w:r>
      <w:r w:rsidR="00B92D23">
        <w:rPr>
          <w:bCs/>
        </w:rPr>
        <w:t>P</w:t>
      </w:r>
      <w:r>
        <w:rPr>
          <w:bCs/>
        </w:rPr>
        <w:t>R policy. All Members to be recorded within OSM.</w:t>
      </w:r>
    </w:p>
    <w:p w14:paraId="36B29D62" w14:textId="77777777" w:rsidR="009F3F20" w:rsidRDefault="009F3F20">
      <w:pPr>
        <w:spacing w:after="4"/>
        <w:ind w:left="-5" w:right="0"/>
        <w:jc w:val="left"/>
        <w:rPr>
          <w:b/>
        </w:rPr>
      </w:pPr>
    </w:p>
    <w:p w14:paraId="7EDCBC3C" w14:textId="77777777" w:rsidR="009F3F20" w:rsidRDefault="009F3F20">
      <w:pPr>
        <w:spacing w:after="4"/>
        <w:ind w:left="-5" w:right="0"/>
        <w:jc w:val="left"/>
        <w:rPr>
          <w:b/>
        </w:rPr>
      </w:pPr>
    </w:p>
    <w:p w14:paraId="36CF88ED" w14:textId="7D4C9AD4" w:rsidR="000C6EEE" w:rsidRDefault="00BD7525">
      <w:pPr>
        <w:spacing w:after="4"/>
        <w:ind w:left="-5" w:right="0"/>
        <w:jc w:val="left"/>
      </w:pPr>
      <w:r>
        <w:rPr>
          <w:b/>
        </w:rPr>
        <w:t>Banking Procedures</w:t>
      </w:r>
    </w:p>
    <w:p w14:paraId="4A694150" w14:textId="77777777" w:rsidR="00C24131" w:rsidRDefault="00C24131">
      <w:pPr>
        <w:spacing w:after="0" w:line="259" w:lineRule="auto"/>
        <w:ind w:left="0" w:right="0" w:firstLine="0"/>
        <w:jc w:val="left"/>
      </w:pPr>
    </w:p>
    <w:p w14:paraId="0B432831" w14:textId="237CCBE3" w:rsidR="00604A3B" w:rsidRDefault="0093297E" w:rsidP="00604A3B">
      <w:pPr>
        <w:spacing w:after="0" w:line="259" w:lineRule="auto"/>
        <w:ind w:left="0" w:right="0" w:firstLine="0"/>
        <w:jc w:val="left"/>
      </w:pPr>
      <w:r w:rsidRPr="0093297E">
        <w:t>The district must be provided by statements quarterly and an annual set of accounts</w:t>
      </w:r>
      <w:r>
        <w:t xml:space="preserve"> v</w:t>
      </w:r>
      <w:r w:rsidRPr="0093297E">
        <w:t>ia the District Treasurer</w:t>
      </w:r>
      <w:r>
        <w:t xml:space="preserve"> in preparation for any AGM</w:t>
      </w:r>
      <w:r w:rsidRPr="0093297E">
        <w:t>.</w:t>
      </w:r>
      <w:r>
        <w:t xml:space="preserve"> </w:t>
      </w:r>
      <w:r w:rsidR="00604A3B">
        <w:t>Where practical money should be gathered in the form of cheques or electronic payments.</w:t>
      </w:r>
    </w:p>
    <w:p w14:paraId="05A685C8" w14:textId="6102DE74" w:rsidR="0093297E" w:rsidRDefault="0093297E" w:rsidP="00604A3B">
      <w:pPr>
        <w:spacing w:after="0" w:line="259" w:lineRule="auto"/>
        <w:ind w:left="0" w:right="0" w:firstLine="0"/>
        <w:jc w:val="left"/>
      </w:pPr>
    </w:p>
    <w:p w14:paraId="461CF383" w14:textId="5BA2F3BD" w:rsidR="0093297E" w:rsidRDefault="0093297E" w:rsidP="00604A3B">
      <w:pPr>
        <w:spacing w:after="0" w:line="259" w:lineRule="auto"/>
        <w:ind w:left="0" w:right="0" w:firstLine="0"/>
        <w:jc w:val="left"/>
      </w:pPr>
      <w:r w:rsidRPr="0093297E">
        <w:t>Any unit with a balance of over £</w:t>
      </w:r>
      <w:r>
        <w:t>5</w:t>
      </w:r>
      <w:r w:rsidRPr="0093297E">
        <w:t>000 which is in excess of £1000</w:t>
      </w:r>
      <w:r>
        <w:t xml:space="preserve"> for more than 30 days</w:t>
      </w:r>
      <w:r w:rsidRPr="0093297E">
        <w:t xml:space="preserve"> should transfer the money above this </w:t>
      </w:r>
      <w:r>
        <w:t xml:space="preserve">£5000 </w:t>
      </w:r>
      <w:r w:rsidRPr="0093297E">
        <w:t xml:space="preserve">threshold to the district Account and ring fenced for </w:t>
      </w:r>
      <w:r>
        <w:t>14-25</w:t>
      </w:r>
      <w:r w:rsidRPr="0093297E">
        <w:t xml:space="preserve"> funding</w:t>
      </w:r>
      <w:r>
        <w:t xml:space="preserve"> </w:t>
      </w:r>
      <w:r w:rsidRPr="0093297E">
        <w:t xml:space="preserve">– Again solely for the purpose of </w:t>
      </w:r>
      <w:r>
        <w:t>14-25</w:t>
      </w:r>
      <w:r w:rsidRPr="0093297E">
        <w:t xml:space="preserve"> scouting</w:t>
      </w:r>
      <w:r>
        <w:t xml:space="preserve"> and not classed as restricted funds.</w:t>
      </w:r>
    </w:p>
    <w:p w14:paraId="156D90B9" w14:textId="2755D4BD" w:rsidR="004D4382" w:rsidRDefault="004D4382" w:rsidP="00604A3B">
      <w:pPr>
        <w:spacing w:after="0" w:line="259" w:lineRule="auto"/>
        <w:ind w:left="0" w:right="0" w:firstLine="0"/>
        <w:jc w:val="left"/>
      </w:pPr>
    </w:p>
    <w:p w14:paraId="2DE1D987" w14:textId="6DAB8C9A" w:rsidR="004D4382" w:rsidRDefault="004D4382" w:rsidP="004D4382">
      <w:r w:rsidRPr="004D4382">
        <w:t>Each unit will hold a bank account in the name of the district. The DESC</w:t>
      </w:r>
      <w:r>
        <w:t>/NESC</w:t>
      </w:r>
      <w:r w:rsidRPr="004D4382">
        <w:t xml:space="preserve">, </w:t>
      </w:r>
      <w:r>
        <w:t>Unit Leader</w:t>
      </w:r>
      <w:r w:rsidRPr="004D4382">
        <w:t xml:space="preserve"> (or nominee) and District Treasurer must be signatories</w:t>
      </w:r>
      <w:r>
        <w:t xml:space="preserve"> at a minimum</w:t>
      </w:r>
      <w:r w:rsidRPr="004D4382">
        <w:t xml:space="preserve">. </w:t>
      </w:r>
    </w:p>
    <w:p w14:paraId="693DD76B" w14:textId="047E1E3C" w:rsidR="006E4615" w:rsidRDefault="006E4615" w:rsidP="004D4382"/>
    <w:p w14:paraId="755A88A9" w14:textId="3D85667C" w:rsidR="006E4615" w:rsidRPr="004D4382" w:rsidRDefault="006E4615" w:rsidP="004D4382">
      <w:r>
        <w:t>Unit Funds and District Funds are one in the same, however the definition is to help define which account they may sit in. The District Exec General Account o</w:t>
      </w:r>
      <w:r w:rsidR="00E9688A">
        <w:t>r</w:t>
      </w:r>
      <w:r>
        <w:t xml:space="preserve"> the Unit Account.</w:t>
      </w:r>
    </w:p>
    <w:p w14:paraId="22CF0DBC" w14:textId="77777777" w:rsidR="004D4382" w:rsidRDefault="004D4382" w:rsidP="00604A3B">
      <w:pPr>
        <w:spacing w:after="0" w:line="259" w:lineRule="auto"/>
        <w:ind w:left="0" w:right="0" w:firstLine="0"/>
        <w:jc w:val="left"/>
      </w:pPr>
    </w:p>
    <w:p w14:paraId="2A69A14A" w14:textId="52E1C507" w:rsidR="00604A3B" w:rsidRDefault="006E4615" w:rsidP="00604A3B">
      <w:pPr>
        <w:spacing w:after="0" w:line="259" w:lineRule="auto"/>
        <w:ind w:left="0" w:right="0" w:firstLine="0"/>
        <w:jc w:val="left"/>
      </w:pPr>
      <w:r w:rsidRPr="006E4615">
        <w:lastRenderedPageBreak/>
        <w:t>The annual statement of accounts must account for all monies received or paid on behalf of the district, including all Explorer Scout Units, any District Scout Network, Committees and District Scout Active Support Units.</w:t>
      </w:r>
    </w:p>
    <w:p w14:paraId="09A31BEF" w14:textId="77777777" w:rsidR="006E4615" w:rsidRDefault="006E4615" w:rsidP="00604A3B">
      <w:pPr>
        <w:spacing w:after="0" w:line="259" w:lineRule="auto"/>
        <w:ind w:left="0" w:right="0" w:firstLine="0"/>
        <w:jc w:val="left"/>
      </w:pPr>
    </w:p>
    <w:p w14:paraId="49BE1F66" w14:textId="7CBECBD9" w:rsidR="009F3F20" w:rsidRDefault="00123269" w:rsidP="00C01AAC">
      <w:pPr>
        <w:spacing w:after="4"/>
        <w:ind w:left="-5" w:right="0"/>
        <w:jc w:val="left"/>
        <w:rPr>
          <w:bCs/>
        </w:rPr>
      </w:pPr>
      <w:r w:rsidRPr="00123269">
        <w:rPr>
          <w:bCs/>
        </w:rPr>
        <w:t xml:space="preserve">Where </w:t>
      </w:r>
      <w:r>
        <w:rPr>
          <w:bCs/>
        </w:rPr>
        <w:t>a unit has insufficient funds, the 14-25 committee</w:t>
      </w:r>
      <w:r w:rsidR="00E9688A">
        <w:rPr>
          <w:bCs/>
        </w:rPr>
        <w:t xml:space="preserve"> in Conjunction with the District Treasurer</w:t>
      </w:r>
      <w:r>
        <w:rPr>
          <w:bCs/>
        </w:rPr>
        <w:t xml:space="preserve"> has the authority to approve emergency cover to meet our obligations up to £1000 – however this is to be investigated and the DC and District notified immediately.</w:t>
      </w:r>
    </w:p>
    <w:p w14:paraId="52ACB705" w14:textId="46F62C42" w:rsidR="00123269" w:rsidRDefault="00123269" w:rsidP="00C01AAC">
      <w:pPr>
        <w:spacing w:after="4"/>
        <w:ind w:left="-5" w:right="0"/>
        <w:jc w:val="left"/>
        <w:rPr>
          <w:bCs/>
        </w:rPr>
      </w:pPr>
    </w:p>
    <w:p w14:paraId="4FFA965E" w14:textId="77777777" w:rsidR="00123269" w:rsidRDefault="00123269" w:rsidP="00C01AAC">
      <w:pPr>
        <w:spacing w:after="4"/>
        <w:ind w:left="-5" w:right="0"/>
        <w:jc w:val="left"/>
        <w:rPr>
          <w:bCs/>
        </w:rPr>
      </w:pPr>
      <w:r>
        <w:rPr>
          <w:bCs/>
        </w:rPr>
        <w:t>No Unit is to look to source Property Freehold or Leasehold.</w:t>
      </w:r>
    </w:p>
    <w:p w14:paraId="2BCABF60" w14:textId="77777777" w:rsidR="00123269" w:rsidRDefault="00123269" w:rsidP="00C01AAC">
      <w:pPr>
        <w:spacing w:after="4"/>
        <w:ind w:left="-5" w:right="0"/>
        <w:jc w:val="left"/>
        <w:rPr>
          <w:bCs/>
        </w:rPr>
      </w:pPr>
    </w:p>
    <w:p w14:paraId="6D0CB9F7" w14:textId="078CE285" w:rsidR="00123269" w:rsidRPr="00123269" w:rsidRDefault="00123269" w:rsidP="00C01AAC">
      <w:pPr>
        <w:spacing w:after="4"/>
        <w:ind w:left="-5" w:right="0"/>
        <w:jc w:val="left"/>
        <w:rPr>
          <w:bCs/>
        </w:rPr>
      </w:pPr>
      <w:r>
        <w:rPr>
          <w:bCs/>
        </w:rPr>
        <w:t>No Unit is to apply for Loans or credit; or approve payments that would put the unit accounts in a negative state.</w:t>
      </w:r>
    </w:p>
    <w:p w14:paraId="08B9100B" w14:textId="77777777" w:rsidR="009F3F20" w:rsidRDefault="009F3F20" w:rsidP="00C01AAC">
      <w:pPr>
        <w:spacing w:after="4"/>
        <w:ind w:left="-5" w:right="0"/>
        <w:jc w:val="left"/>
        <w:rPr>
          <w:b/>
        </w:rPr>
      </w:pPr>
    </w:p>
    <w:p w14:paraId="3F2D2B63" w14:textId="23AFFC28" w:rsidR="00497F73" w:rsidRDefault="00497F73" w:rsidP="00C01AAC">
      <w:pPr>
        <w:spacing w:after="4"/>
        <w:ind w:left="-5" w:right="0"/>
        <w:jc w:val="left"/>
        <w:rPr>
          <w:b/>
        </w:rPr>
      </w:pPr>
      <w:r>
        <w:rPr>
          <w:b/>
        </w:rPr>
        <w:t>Budgeting</w:t>
      </w:r>
    </w:p>
    <w:p w14:paraId="31693F0F" w14:textId="77777777" w:rsidR="00A03972" w:rsidRDefault="00A03972" w:rsidP="00C01AAC">
      <w:pPr>
        <w:spacing w:after="4"/>
        <w:ind w:left="-5" w:right="0"/>
        <w:jc w:val="left"/>
        <w:rPr>
          <w:b/>
        </w:rPr>
      </w:pPr>
    </w:p>
    <w:p w14:paraId="79D0516D" w14:textId="2DA4E297" w:rsidR="00497F73" w:rsidRPr="00497F73" w:rsidRDefault="00497F73" w:rsidP="00C01AAC">
      <w:pPr>
        <w:spacing w:after="4"/>
        <w:ind w:left="-5" w:right="0"/>
        <w:jc w:val="left"/>
        <w:rPr>
          <w:bCs/>
        </w:rPr>
      </w:pPr>
      <w:r w:rsidRPr="00497F73">
        <w:rPr>
          <w:bCs/>
        </w:rPr>
        <w:t>Units are expected to manage their own budget when planning their programme, and have a set amount to spend based on the number of Explorers they have.</w:t>
      </w:r>
    </w:p>
    <w:p w14:paraId="216080DC" w14:textId="77777777" w:rsidR="00497F73" w:rsidRDefault="00497F73" w:rsidP="00C01AAC">
      <w:pPr>
        <w:spacing w:after="4"/>
        <w:ind w:left="-5" w:right="0"/>
        <w:jc w:val="left"/>
        <w:rPr>
          <w:b/>
        </w:rPr>
      </w:pPr>
    </w:p>
    <w:p w14:paraId="4FBA1289" w14:textId="5D4C9386" w:rsidR="00C01AAC" w:rsidRDefault="00C01AAC" w:rsidP="00C01AAC">
      <w:pPr>
        <w:spacing w:after="4"/>
        <w:ind w:left="-5" w:right="0"/>
        <w:jc w:val="left"/>
      </w:pPr>
      <w:r>
        <w:rPr>
          <w:b/>
        </w:rPr>
        <w:t>Purchasing</w:t>
      </w:r>
    </w:p>
    <w:p w14:paraId="3065FC65" w14:textId="77777777" w:rsidR="00C01AAC" w:rsidRDefault="00C01AAC" w:rsidP="00C01AAC">
      <w:pPr>
        <w:spacing w:after="0" w:line="259" w:lineRule="auto"/>
        <w:ind w:left="0" w:right="0" w:firstLine="0"/>
        <w:jc w:val="left"/>
      </w:pPr>
    </w:p>
    <w:p w14:paraId="53907460" w14:textId="299580EA" w:rsidR="00C01AAC" w:rsidRDefault="00C01AAC" w:rsidP="00C01AAC">
      <w:pPr>
        <w:spacing w:after="0" w:line="259" w:lineRule="auto"/>
        <w:ind w:left="0" w:right="0" w:firstLine="0"/>
        <w:jc w:val="left"/>
      </w:pPr>
      <w:r>
        <w:t>Any Purchasing over £1000 will need to be discussed with the 14-25 Subcommittee</w:t>
      </w:r>
      <w:r w:rsidR="00A03972">
        <w:t>.</w:t>
      </w:r>
    </w:p>
    <w:p w14:paraId="47B1963F" w14:textId="77777777" w:rsidR="00C01AAC" w:rsidRDefault="00C01AAC" w:rsidP="00BD7525">
      <w:pPr>
        <w:spacing w:after="4"/>
        <w:ind w:left="-5" w:right="0"/>
        <w:jc w:val="left"/>
        <w:rPr>
          <w:b/>
        </w:rPr>
      </w:pPr>
    </w:p>
    <w:p w14:paraId="106D64A0" w14:textId="3C3C0C85" w:rsidR="00C01AAC" w:rsidRDefault="004D4382" w:rsidP="009F3F20">
      <w:pPr>
        <w:spacing w:after="4"/>
        <w:ind w:left="-5" w:right="0"/>
        <w:jc w:val="left"/>
        <w:rPr>
          <w:bCs/>
        </w:rPr>
      </w:pPr>
      <w:r w:rsidRPr="004D4382">
        <w:rPr>
          <w:bCs/>
        </w:rPr>
        <w:t xml:space="preserve">Where requests for Finance </w:t>
      </w:r>
      <w:r w:rsidR="00A03972">
        <w:rPr>
          <w:bCs/>
        </w:rPr>
        <w:t xml:space="preserve">from </w:t>
      </w:r>
      <w:r w:rsidR="00E9688A">
        <w:rPr>
          <w:bCs/>
        </w:rPr>
        <w:t>‘</w:t>
      </w:r>
      <w:r w:rsidR="00A03972">
        <w:rPr>
          <w:bCs/>
        </w:rPr>
        <w:t>14-25 District ring fenced funds</w:t>
      </w:r>
      <w:r w:rsidR="00E9688A">
        <w:rPr>
          <w:bCs/>
        </w:rPr>
        <w:t>’</w:t>
      </w:r>
      <w:r w:rsidR="00A03972">
        <w:rPr>
          <w:bCs/>
        </w:rPr>
        <w:t xml:space="preserve"> </w:t>
      </w:r>
      <w:r w:rsidRPr="004D4382">
        <w:rPr>
          <w:bCs/>
        </w:rPr>
        <w:t xml:space="preserve">are needed, Units will be encouraged to work with their partner groups initially. If something more expensive or specialist is needed the </w:t>
      </w:r>
      <w:r>
        <w:rPr>
          <w:bCs/>
        </w:rPr>
        <w:t>14-25 Subcommittee</w:t>
      </w:r>
      <w:r w:rsidRPr="004D4382">
        <w:rPr>
          <w:bCs/>
        </w:rPr>
        <w:t xml:space="preserve"> should be consulted and the District Executive</w:t>
      </w:r>
      <w:r w:rsidR="00E9688A">
        <w:rPr>
          <w:bCs/>
        </w:rPr>
        <w:t xml:space="preserve"> Finance Subcommittee</w:t>
      </w:r>
      <w:r w:rsidRPr="004D4382">
        <w:rPr>
          <w:bCs/>
        </w:rPr>
        <w:t xml:space="preserve"> can be approached for the ring-fenced explorer funds.</w:t>
      </w:r>
      <w:r w:rsidR="00821BE1">
        <w:rPr>
          <w:bCs/>
        </w:rPr>
        <w:t xml:space="preserve"> </w:t>
      </w:r>
      <w:r w:rsidR="00821BE1" w:rsidRPr="00821BE1">
        <w:rPr>
          <w:bCs/>
        </w:rPr>
        <w:t>A Group in partnership with a</w:t>
      </w:r>
      <w:r w:rsidR="00821BE1">
        <w:rPr>
          <w:bCs/>
        </w:rPr>
        <w:t xml:space="preserve"> </w:t>
      </w:r>
      <w:r w:rsidR="00821BE1" w:rsidRPr="00821BE1">
        <w:rPr>
          <w:bCs/>
        </w:rPr>
        <w:t>Unit has no responsibility for financing the Unit</w:t>
      </w:r>
      <w:r w:rsidR="00821BE1">
        <w:rPr>
          <w:bCs/>
        </w:rPr>
        <w:t xml:space="preserve"> -</w:t>
      </w:r>
      <w:r w:rsidR="00821BE1" w:rsidRPr="00821BE1">
        <w:rPr>
          <w:bCs/>
        </w:rPr>
        <w:t xml:space="preserve"> However, it </w:t>
      </w:r>
      <w:r w:rsidR="00821BE1">
        <w:rPr>
          <w:bCs/>
        </w:rPr>
        <w:t>should</w:t>
      </w:r>
      <w:r w:rsidR="00821BE1" w:rsidRPr="00821BE1">
        <w:rPr>
          <w:bCs/>
        </w:rPr>
        <w:t xml:space="preserve"> give support</w:t>
      </w:r>
      <w:r w:rsidR="00821BE1">
        <w:rPr>
          <w:bCs/>
        </w:rPr>
        <w:t xml:space="preserve"> where possible</w:t>
      </w:r>
      <w:r w:rsidR="00821BE1" w:rsidRPr="00821BE1">
        <w:rPr>
          <w:bCs/>
        </w:rPr>
        <w:t xml:space="preserve">. </w:t>
      </w:r>
    </w:p>
    <w:p w14:paraId="1207A6B4" w14:textId="77777777" w:rsidR="009F3F20" w:rsidRDefault="009F3F20" w:rsidP="009F3F20">
      <w:pPr>
        <w:spacing w:after="4"/>
        <w:ind w:left="-5" w:right="0"/>
        <w:jc w:val="left"/>
        <w:rPr>
          <w:bCs/>
        </w:rPr>
      </w:pPr>
    </w:p>
    <w:p w14:paraId="049B57D4" w14:textId="01FFBBB9" w:rsidR="00821BE1" w:rsidRDefault="00821BE1" w:rsidP="00821BE1">
      <w:pPr>
        <w:spacing w:after="4"/>
        <w:ind w:left="-5" w:right="0"/>
        <w:jc w:val="left"/>
      </w:pPr>
      <w:r>
        <w:rPr>
          <w:b/>
        </w:rPr>
        <w:t>Group Obligations</w:t>
      </w:r>
    </w:p>
    <w:p w14:paraId="56851E34" w14:textId="77777777" w:rsidR="00821BE1" w:rsidRDefault="00821BE1" w:rsidP="00821BE1">
      <w:pPr>
        <w:spacing w:after="0" w:line="259" w:lineRule="auto"/>
        <w:ind w:left="0" w:right="0" w:firstLine="0"/>
        <w:jc w:val="left"/>
      </w:pPr>
    </w:p>
    <w:p w14:paraId="4BE4A7F4" w14:textId="5CE77A4C" w:rsidR="00821BE1" w:rsidRDefault="00821BE1" w:rsidP="00821BE1">
      <w:pPr>
        <w:spacing w:after="0" w:line="259" w:lineRule="auto"/>
        <w:ind w:left="0" w:right="0" w:firstLine="0"/>
        <w:jc w:val="left"/>
      </w:pPr>
      <w:r>
        <w:t xml:space="preserve">Should be covered by the partnership Agreements which are renewed regularly. Where Groups have Leasehold/Freehold they should not look to charge units for Hall Use/Equipment. </w:t>
      </w:r>
      <w:r w:rsidR="00497F73">
        <w:t xml:space="preserve">However, </w:t>
      </w:r>
      <w:r w:rsidR="00A03972">
        <w:t>where</w:t>
      </w:r>
      <w:r w:rsidR="00497F73">
        <w:t xml:space="preserve"> a group has invited </w:t>
      </w:r>
      <w:r w:rsidR="00A03972">
        <w:t>a</w:t>
      </w:r>
      <w:r w:rsidR="00497F73">
        <w:t xml:space="preserve"> unit to attend any event, the unit will need to meet any financial obligations.</w:t>
      </w:r>
    </w:p>
    <w:p w14:paraId="2EBC9575" w14:textId="77777777" w:rsidR="004D4382" w:rsidRDefault="004D4382" w:rsidP="009F3F20">
      <w:pPr>
        <w:spacing w:after="4"/>
        <w:ind w:left="0" w:right="0" w:firstLine="0"/>
        <w:jc w:val="left"/>
        <w:rPr>
          <w:b/>
        </w:rPr>
      </w:pPr>
    </w:p>
    <w:p w14:paraId="6EA45283" w14:textId="21FF71CD" w:rsidR="00BD7525" w:rsidRDefault="00BD7525" w:rsidP="00BD7525">
      <w:pPr>
        <w:spacing w:after="4"/>
        <w:ind w:left="-5" w:right="0"/>
        <w:jc w:val="left"/>
      </w:pPr>
      <w:r>
        <w:rPr>
          <w:b/>
        </w:rPr>
        <w:t>Expenses</w:t>
      </w:r>
    </w:p>
    <w:p w14:paraId="30FE6234" w14:textId="77777777" w:rsidR="00BD7525" w:rsidRDefault="00BD7525" w:rsidP="00BD7525">
      <w:pPr>
        <w:spacing w:after="0" w:line="259" w:lineRule="auto"/>
        <w:ind w:left="0" w:right="0" w:firstLine="0"/>
        <w:jc w:val="left"/>
      </w:pPr>
    </w:p>
    <w:p w14:paraId="2A0A2D0C" w14:textId="0B859488" w:rsidR="00BD7525" w:rsidRDefault="00A03972" w:rsidP="00BD7525">
      <w:pPr>
        <w:spacing w:after="0" w:line="259" w:lineRule="auto"/>
        <w:ind w:left="0" w:right="0" w:firstLine="0"/>
        <w:jc w:val="left"/>
      </w:pPr>
      <w:r>
        <w:t xml:space="preserve">To be claimed only by unit leadership teams - </w:t>
      </w:r>
      <w:r w:rsidR="0093297E">
        <w:t>The Leader of each unit will be required to detail these in the sectional Accounts.</w:t>
      </w:r>
      <w:r w:rsidR="009F3F20">
        <w:t xml:space="preserve"> No </w:t>
      </w:r>
      <w:r>
        <w:t xml:space="preserve">18+ </w:t>
      </w:r>
      <w:r w:rsidR="009F3F20">
        <w:t xml:space="preserve">Leader should be personally out of pocket and </w:t>
      </w:r>
      <w:r>
        <w:t>where reasonably possible sh</w:t>
      </w:r>
      <w:r w:rsidR="009F3F20">
        <w:t xml:space="preserve">ould not be expected to contribute </w:t>
      </w:r>
      <w:r>
        <w:t>f</w:t>
      </w:r>
      <w:r w:rsidR="009F3F20">
        <w:t>inancially to attending Events/Camps.</w:t>
      </w:r>
      <w:r>
        <w:t xml:space="preserve"> </w:t>
      </w:r>
      <w:r w:rsidR="00E9688A">
        <w:t>It should be addressed in a manner not in contradiction of the District Expenses Policy.</w:t>
      </w:r>
    </w:p>
    <w:p w14:paraId="44888329" w14:textId="77777777" w:rsidR="00BC1B25" w:rsidRDefault="00BC1B25" w:rsidP="00BD7525">
      <w:pPr>
        <w:spacing w:after="0" w:line="259" w:lineRule="auto"/>
        <w:ind w:left="0" w:right="0" w:firstLine="0"/>
        <w:jc w:val="left"/>
      </w:pPr>
    </w:p>
    <w:p w14:paraId="16F2495E" w14:textId="6DD487DB" w:rsidR="00BC1B25" w:rsidRDefault="00BC1B25" w:rsidP="00BC1B25">
      <w:pPr>
        <w:spacing w:after="4"/>
        <w:ind w:left="-5" w:right="0"/>
        <w:jc w:val="left"/>
      </w:pPr>
      <w:r>
        <w:rPr>
          <w:b/>
        </w:rPr>
        <w:t>Membership Subscriptions/Capitation</w:t>
      </w:r>
    </w:p>
    <w:p w14:paraId="67F55FC8" w14:textId="77777777" w:rsidR="00BC1B25" w:rsidRDefault="00BC1B25" w:rsidP="00BC1B25">
      <w:pPr>
        <w:spacing w:after="0" w:line="259" w:lineRule="auto"/>
        <w:ind w:left="0" w:right="0" w:firstLine="0"/>
        <w:jc w:val="left"/>
      </w:pPr>
    </w:p>
    <w:p w14:paraId="158B5EFD" w14:textId="6C301AE3" w:rsidR="0093297E" w:rsidRDefault="00BC1B25" w:rsidP="00BD7525">
      <w:pPr>
        <w:spacing w:after="0" w:line="259" w:lineRule="auto"/>
        <w:ind w:left="0" w:right="0" w:firstLine="0"/>
        <w:jc w:val="left"/>
      </w:pPr>
      <w:r>
        <w:t xml:space="preserve">All Explorers (Excluding those who are solely Explorer Young Leaders) - Members are required to pay £12 per Month for an annual total of £144. To </w:t>
      </w:r>
      <w:r w:rsidR="00C01AAC">
        <w:t>b</w:t>
      </w:r>
      <w:r>
        <w:t>e collected by the ESL and paid directly into the Unit Bank Account</w:t>
      </w:r>
      <w:r w:rsidR="00A03972">
        <w:t>. Figure to be set and reviewed Annually.</w:t>
      </w:r>
      <w:r>
        <w:br/>
        <w:t>Explorer Young Leaders – Must be registered within OSM</w:t>
      </w:r>
      <w:r w:rsidR="0093297E">
        <w:t xml:space="preserve"> as a minimum. These members should be paid for by the </w:t>
      </w:r>
      <w:r w:rsidR="00C01AAC">
        <w:t>district</w:t>
      </w:r>
      <w:r w:rsidR="0093297E">
        <w:t>.</w:t>
      </w:r>
    </w:p>
    <w:p w14:paraId="7EA0B235" w14:textId="6CA74B85" w:rsidR="00C01AAC" w:rsidRDefault="00C01AAC" w:rsidP="00BD7525">
      <w:pPr>
        <w:spacing w:after="0" w:line="259" w:lineRule="auto"/>
        <w:ind w:left="0" w:right="0" w:firstLine="0"/>
        <w:jc w:val="left"/>
      </w:pPr>
      <w:r>
        <w:t>Network Members will not be required to Pay Capitation, however it is recommended that they pay a membership fee equivalent to the district levy set that year.</w:t>
      </w:r>
    </w:p>
    <w:p w14:paraId="3199D5E3" w14:textId="75AF2E5E" w:rsidR="00C01AAC" w:rsidRDefault="00C01AAC" w:rsidP="00BD7525">
      <w:pPr>
        <w:spacing w:after="0" w:line="259" w:lineRule="auto"/>
        <w:ind w:left="0" w:right="0" w:firstLine="0"/>
        <w:jc w:val="left"/>
      </w:pPr>
    </w:p>
    <w:p w14:paraId="5C92C23C" w14:textId="298CEC58" w:rsidR="00C01AAC" w:rsidRDefault="00C01AAC" w:rsidP="00BD7525">
      <w:pPr>
        <w:spacing w:after="0" w:line="259" w:lineRule="auto"/>
        <w:ind w:left="0" w:right="0" w:firstLine="0"/>
        <w:jc w:val="left"/>
      </w:pPr>
      <w:r>
        <w:t>Unit Fees for capitation will be collated using OSM as the source and youth members will only pay at one unit – even if they attend multiple.</w:t>
      </w:r>
    </w:p>
    <w:p w14:paraId="7DE44FF0" w14:textId="21CBD882" w:rsidR="00BD7525" w:rsidRDefault="00BC1B25" w:rsidP="00BD7525">
      <w:pPr>
        <w:spacing w:after="0" w:line="259" w:lineRule="auto"/>
        <w:ind w:left="0" w:right="0" w:firstLine="0"/>
        <w:jc w:val="left"/>
      </w:pPr>
      <w:r>
        <w:br/>
      </w:r>
      <w:r w:rsidR="00123269">
        <w:t xml:space="preserve">Member </w:t>
      </w:r>
      <w:r w:rsidR="0093297E">
        <w:t>Subscriptions must be paid directly into the Unit Bank Account – Either Via, Standing Order, Direct Debit, Cash, Cheque or OSM (Go Cardless)</w:t>
      </w:r>
      <w:r w:rsidR="0093297E">
        <w:br/>
      </w:r>
      <w:r w:rsidR="0093297E">
        <w:lastRenderedPageBreak/>
        <w:t>Subscriptions must be logged via osm to allow for the District Treasurer to produce a report.</w:t>
      </w:r>
      <w:r w:rsidR="0093297E">
        <w:br/>
      </w:r>
    </w:p>
    <w:p w14:paraId="30AD419A" w14:textId="5F2EFF3E" w:rsidR="00BD7525" w:rsidRDefault="00BD7525" w:rsidP="00BD7525">
      <w:pPr>
        <w:spacing w:after="4"/>
        <w:ind w:left="-5" w:right="0"/>
        <w:jc w:val="left"/>
      </w:pPr>
      <w:r>
        <w:rPr>
          <w:b/>
        </w:rPr>
        <w:t>Fundraising</w:t>
      </w:r>
      <w:r w:rsidR="00821BE1">
        <w:rPr>
          <w:b/>
        </w:rPr>
        <w:t xml:space="preserve"> / Grants</w:t>
      </w:r>
    </w:p>
    <w:p w14:paraId="01BA89BD" w14:textId="77777777" w:rsidR="00BD7525" w:rsidRDefault="00BD7525" w:rsidP="00BD7525">
      <w:pPr>
        <w:spacing w:after="0" w:line="259" w:lineRule="auto"/>
        <w:ind w:left="0" w:right="0" w:firstLine="0"/>
        <w:jc w:val="left"/>
      </w:pPr>
    </w:p>
    <w:p w14:paraId="6C42D480" w14:textId="60CD184D" w:rsidR="00BD7525" w:rsidRDefault="0093297E" w:rsidP="00BD7525">
      <w:pPr>
        <w:spacing w:after="0" w:line="259" w:lineRule="auto"/>
        <w:ind w:left="0" w:right="0" w:firstLine="0"/>
        <w:jc w:val="left"/>
      </w:pPr>
      <w:r>
        <w:t>Will need to be completed in line with the District Fundraising Policy</w:t>
      </w:r>
      <w:r w:rsidR="00C01AAC">
        <w:t xml:space="preserve">. </w:t>
      </w:r>
      <w:r w:rsidR="001A5F14">
        <w:t>However,</w:t>
      </w:r>
      <w:r w:rsidR="00C01AAC">
        <w:t xml:space="preserve"> this will always need to be agreed with the DC and the 14-25 Subcommittee notified.</w:t>
      </w:r>
      <w:r w:rsidR="001A5F14">
        <w:t xml:space="preserve"> This may be done in conjunction with groups where needed.</w:t>
      </w:r>
      <w:r w:rsidR="00821BE1">
        <w:t xml:space="preserve"> </w:t>
      </w:r>
      <w:r w:rsidR="00821BE1" w:rsidRPr="00821BE1">
        <w:t>Units may wish to do some of their own funding for specific projects</w:t>
      </w:r>
      <w:r w:rsidR="00821BE1">
        <w:t>/Piece of Equipment</w:t>
      </w:r>
      <w:r w:rsidR="00821BE1" w:rsidRPr="00821BE1">
        <w:t xml:space="preserve"> or for the general running of the Unit</w:t>
      </w:r>
    </w:p>
    <w:p w14:paraId="679C91F6" w14:textId="77777777" w:rsidR="00BD7525" w:rsidRDefault="00BD7525" w:rsidP="00BD7525">
      <w:pPr>
        <w:spacing w:after="0" w:line="259" w:lineRule="auto"/>
        <w:ind w:left="0" w:right="0" w:firstLine="0"/>
        <w:jc w:val="left"/>
      </w:pPr>
    </w:p>
    <w:p w14:paraId="5ADF1F39" w14:textId="70BADCDB" w:rsidR="00BD7525" w:rsidRDefault="000B01D9" w:rsidP="00BD7525">
      <w:pPr>
        <w:spacing w:after="4"/>
        <w:ind w:left="-5" w:right="0"/>
        <w:jc w:val="left"/>
      </w:pPr>
      <w:r>
        <w:rPr>
          <w:b/>
        </w:rPr>
        <w:t xml:space="preserve">Assets + </w:t>
      </w:r>
      <w:r w:rsidR="00BD7525">
        <w:rPr>
          <w:b/>
        </w:rPr>
        <w:t>E</w:t>
      </w:r>
      <w:r>
        <w:rPr>
          <w:b/>
        </w:rPr>
        <w:t>quipment</w:t>
      </w:r>
    </w:p>
    <w:p w14:paraId="3CBDADB1" w14:textId="77777777" w:rsidR="00BD7525" w:rsidRDefault="00BD7525" w:rsidP="00BD7525">
      <w:pPr>
        <w:spacing w:after="0" w:line="259" w:lineRule="auto"/>
        <w:ind w:left="0" w:right="0" w:firstLine="0"/>
        <w:jc w:val="left"/>
      </w:pPr>
    </w:p>
    <w:p w14:paraId="4068C455" w14:textId="331D4A36" w:rsidR="00497F73" w:rsidRDefault="00BC1B25" w:rsidP="00BD7525">
      <w:pPr>
        <w:spacing w:after="0" w:line="259" w:lineRule="auto"/>
        <w:ind w:left="0" w:right="0" w:firstLine="0"/>
        <w:jc w:val="left"/>
      </w:pPr>
      <w:r>
        <w:t>Flags/Nametapes/Neckers</w:t>
      </w:r>
      <w:r w:rsidR="0093297E">
        <w:t>/Dudley Branded Equipment</w:t>
      </w:r>
      <w:r>
        <w:t xml:space="preserve"> – to be purchased centrally by the District Treasurer and Stock held by the DESC/NESC.</w:t>
      </w:r>
      <w:r w:rsidR="00307924">
        <w:t xml:space="preserve"> Funds may need be moved from units to District to ensure this burden is spread </w:t>
      </w:r>
      <w:r w:rsidR="00E9688A">
        <w:t xml:space="preserve">equally </w:t>
      </w:r>
      <w:r w:rsidR="00307924">
        <w:t>and financed by Members</w:t>
      </w:r>
      <w:r w:rsidR="00E9688A">
        <w:t xml:space="preserve"> fairly</w:t>
      </w:r>
      <w:r w:rsidR="00307924">
        <w:t>.</w:t>
      </w:r>
    </w:p>
    <w:p w14:paraId="53BD2CED" w14:textId="52EC038F" w:rsidR="00BD7525" w:rsidRDefault="00497F73" w:rsidP="00BD7525">
      <w:pPr>
        <w:spacing w:after="0" w:line="259" w:lineRule="auto"/>
        <w:ind w:left="0" w:right="0" w:firstLine="0"/>
        <w:jc w:val="left"/>
      </w:pPr>
      <w:r>
        <w:t xml:space="preserve">Activity/Custom Unit Badges – to be managed by the </w:t>
      </w:r>
      <w:r w:rsidR="00E9688A">
        <w:t>Unit Leader</w:t>
      </w:r>
      <w:r>
        <w:t>.</w:t>
      </w:r>
      <w:r w:rsidR="00BC1B25">
        <w:br/>
        <w:t xml:space="preserve">Camping/Activity Equipment </w:t>
      </w:r>
      <w:r w:rsidR="0093297E">
        <w:t>–</w:t>
      </w:r>
      <w:r w:rsidR="00BC1B25">
        <w:t xml:space="preserve"> </w:t>
      </w:r>
      <w:r w:rsidR="004D4382">
        <w:t xml:space="preserve">Should all ideally be stored at the District </w:t>
      </w:r>
      <w:r w:rsidR="00E9688A">
        <w:t>HQ; Purchases should be considered where possible to ensure there is not duplication of equipment.</w:t>
      </w:r>
      <w:r w:rsidR="004D4382">
        <w:br/>
        <w:t xml:space="preserve">Weekly Equipment </w:t>
      </w:r>
      <w:r w:rsidR="00307924">
        <w:t xml:space="preserve">Storage </w:t>
      </w:r>
      <w:r w:rsidR="004D4382">
        <w:t xml:space="preserve">– Where </w:t>
      </w:r>
      <w:r w:rsidR="00307924">
        <w:t xml:space="preserve">the </w:t>
      </w:r>
      <w:r w:rsidR="004D4382">
        <w:t>total value</w:t>
      </w:r>
      <w:r w:rsidR="00307924">
        <w:t xml:space="preserve"> of item(s)</w:t>
      </w:r>
      <w:r w:rsidR="004D4382">
        <w:t xml:space="preserve"> is less tha</w:t>
      </w:r>
      <w:r w:rsidR="00307924">
        <w:t>n</w:t>
      </w:r>
      <w:r w:rsidR="004D4382">
        <w:t xml:space="preserve"> £500 or thereabouts can be stored anywhere.</w:t>
      </w:r>
      <w:r w:rsidR="00E9688A">
        <w:t xml:space="preserve"> Items above this will need to be considered on a case-by-case basis by the 14-25 Committee.</w:t>
      </w:r>
      <w:r w:rsidR="00C01AAC">
        <w:br/>
        <w:t>Asset lists for Each unit to be provided to the District Explorer Scout Administrator and reviewed at the 14-25 Subcommittee.</w:t>
      </w:r>
    </w:p>
    <w:p w14:paraId="67BE721C" w14:textId="2CF4FFA4" w:rsidR="00821BE1" w:rsidRDefault="00821BE1" w:rsidP="00BD7525">
      <w:pPr>
        <w:spacing w:after="0" w:line="259" w:lineRule="auto"/>
        <w:ind w:left="0" w:right="0" w:firstLine="0"/>
        <w:jc w:val="left"/>
      </w:pPr>
      <w:r>
        <w:t xml:space="preserve">Fundraising – Where a Unit has fundraised for a specific item of equipment/Event – approval should </w:t>
      </w:r>
      <w:r w:rsidR="00307924">
        <w:t>not</w:t>
      </w:r>
      <w:r>
        <w:t xml:space="preserve"> be held back.</w:t>
      </w:r>
    </w:p>
    <w:p w14:paraId="4EA66FDE" w14:textId="319BF72B" w:rsidR="00C01AAC" w:rsidRDefault="00C01AAC" w:rsidP="00C01AAC">
      <w:pPr>
        <w:spacing w:after="0" w:line="259" w:lineRule="auto"/>
        <w:ind w:left="0" w:right="0" w:firstLine="0"/>
        <w:jc w:val="left"/>
      </w:pPr>
      <w:r>
        <w:t>OSM Extras will be financed by the district Treasurer - Personal Details / Programme / Badges / Events etc</w:t>
      </w:r>
      <w:r w:rsidR="00E9688A">
        <w:t xml:space="preserve"> in line with the overall strategy for 14-25.</w:t>
      </w:r>
    </w:p>
    <w:p w14:paraId="6A46673C" w14:textId="45DE0E1A" w:rsidR="007E3656" w:rsidRDefault="007E3656" w:rsidP="00604A3B">
      <w:pPr>
        <w:spacing w:after="0" w:line="259" w:lineRule="auto"/>
        <w:ind w:left="0" w:right="0" w:firstLine="0"/>
        <w:jc w:val="left"/>
      </w:pPr>
    </w:p>
    <w:p w14:paraId="1E05A0F2" w14:textId="6F15AA2E" w:rsidR="006E4615" w:rsidRDefault="006E4615" w:rsidP="00BC1B25">
      <w:pPr>
        <w:spacing w:after="4"/>
        <w:ind w:left="-5" w:right="0"/>
        <w:jc w:val="left"/>
        <w:rPr>
          <w:b/>
        </w:rPr>
      </w:pPr>
      <w:r>
        <w:rPr>
          <w:b/>
        </w:rPr>
        <w:t>Insuranc</w:t>
      </w:r>
      <w:r w:rsidR="009F3F20">
        <w:rPr>
          <w:b/>
        </w:rPr>
        <w:t>e</w:t>
      </w:r>
    </w:p>
    <w:p w14:paraId="61434B45" w14:textId="77777777" w:rsidR="006E4615" w:rsidRPr="006E4615" w:rsidRDefault="006E4615" w:rsidP="00BC1B25">
      <w:pPr>
        <w:spacing w:after="4"/>
        <w:ind w:left="-5" w:right="0"/>
        <w:jc w:val="left"/>
        <w:rPr>
          <w:bCs/>
        </w:rPr>
      </w:pPr>
    </w:p>
    <w:p w14:paraId="5CBDAA9B" w14:textId="5EA15D70" w:rsidR="006E4615" w:rsidRDefault="00821BE1" w:rsidP="00BC1B25">
      <w:pPr>
        <w:spacing w:after="4"/>
        <w:ind w:left="-5" w:right="0"/>
        <w:jc w:val="left"/>
        <w:rPr>
          <w:bCs/>
        </w:rPr>
      </w:pPr>
      <w:r>
        <w:rPr>
          <w:bCs/>
        </w:rPr>
        <w:t xml:space="preserve">Where units use group Equipment - </w:t>
      </w:r>
      <w:r w:rsidRPr="00821BE1">
        <w:rPr>
          <w:bCs/>
        </w:rPr>
        <w:t>This is a specialist area and the best people to speak to are Scout Insurance Services at Lancing. However, check whether it is only the Group that can use the equipment or whether it is all Scouts – if it is all Scouts then there isn’t a problem. If the policy mentions the Group, check on the definition of the Group – will a Partnership Agreement that confirms that the Unit has the same name as the Group be sufficient to allow the Unit members to use the equipment? Would it make more sense to change the policy so that the maximum number of people possible can use the equipment? The Explorer Scout Unit may need to pay part of the premium cost. If in doubt, refer to Scout Insurance Services at Lancing.</w:t>
      </w:r>
    </w:p>
    <w:p w14:paraId="3EE269B3" w14:textId="77777777" w:rsidR="00821BE1" w:rsidRPr="00821BE1" w:rsidRDefault="00821BE1" w:rsidP="00BC1B25">
      <w:pPr>
        <w:spacing w:after="4"/>
        <w:ind w:left="-5" w:right="0"/>
        <w:jc w:val="left"/>
        <w:rPr>
          <w:bCs/>
        </w:rPr>
      </w:pPr>
    </w:p>
    <w:p w14:paraId="29A0A9EB" w14:textId="029B308B" w:rsidR="00BC1B25" w:rsidRDefault="00BC1B25" w:rsidP="00BC1B25">
      <w:pPr>
        <w:spacing w:after="4"/>
        <w:ind w:left="-5" w:right="0"/>
        <w:jc w:val="left"/>
      </w:pPr>
      <w:r>
        <w:rPr>
          <w:b/>
        </w:rPr>
        <w:t>Gift Aid</w:t>
      </w:r>
    </w:p>
    <w:p w14:paraId="13A36607" w14:textId="77777777" w:rsidR="00BC1B25" w:rsidRDefault="00BC1B25" w:rsidP="00BC1B25">
      <w:pPr>
        <w:spacing w:after="0" w:line="259" w:lineRule="auto"/>
        <w:ind w:left="0" w:right="0" w:firstLine="0"/>
        <w:jc w:val="left"/>
      </w:pPr>
    </w:p>
    <w:p w14:paraId="72CFD163" w14:textId="01A9BA57" w:rsidR="00BC1B25" w:rsidRDefault="0093297E" w:rsidP="00604A3B">
      <w:pPr>
        <w:spacing w:after="0" w:line="259" w:lineRule="auto"/>
        <w:ind w:left="0" w:right="0" w:firstLine="0"/>
        <w:jc w:val="left"/>
      </w:pPr>
      <w:r>
        <w:t xml:space="preserve">Gift Aid </w:t>
      </w:r>
      <w:r w:rsidR="00C01AAC">
        <w:t>w</w:t>
      </w:r>
      <w:r>
        <w:t>ill be Claimed by the District Treasurer.</w:t>
      </w:r>
      <w:r w:rsidR="001A5F14">
        <w:t xml:space="preserve"> </w:t>
      </w:r>
      <w:r>
        <w:t>Gift Aid Declaration must be completed in OSM by Parents</w:t>
      </w:r>
      <w:r w:rsidR="001A5F14">
        <w:t xml:space="preserve"> where possible</w:t>
      </w:r>
      <w:r w:rsidR="00E9688A">
        <w:t xml:space="preserve"> and Unit Leaders must facilitate this</w:t>
      </w:r>
      <w:r>
        <w:t>.</w:t>
      </w:r>
      <w:r w:rsidR="001A5F14">
        <w:t xml:space="preserve"> A Portion of </w:t>
      </w:r>
      <w:r>
        <w:t xml:space="preserve">Gift Aid claims will be ring fenced in the District Accounts and used solely for </w:t>
      </w:r>
      <w:r w:rsidR="001A5F14">
        <w:t xml:space="preserve">14-25 </w:t>
      </w:r>
      <w:r>
        <w:t>requests for Finance.</w:t>
      </w:r>
    </w:p>
    <w:p w14:paraId="0B4A127E" w14:textId="33B423D2" w:rsidR="004D4382" w:rsidRDefault="004D4382" w:rsidP="00604A3B">
      <w:pPr>
        <w:spacing w:after="0" w:line="259" w:lineRule="auto"/>
        <w:ind w:left="0" w:right="0" w:firstLine="0"/>
        <w:jc w:val="left"/>
      </w:pPr>
    </w:p>
    <w:p w14:paraId="40DA9174" w14:textId="774D57EA" w:rsidR="004D4382" w:rsidRDefault="004D4382" w:rsidP="004D4382">
      <w:pPr>
        <w:rPr>
          <w:b/>
          <w:bCs/>
        </w:rPr>
      </w:pPr>
      <w:r>
        <w:rPr>
          <w:b/>
          <w:bCs/>
        </w:rPr>
        <w:t>Unit Events</w:t>
      </w:r>
      <w:r w:rsidR="00497F73">
        <w:rPr>
          <w:b/>
          <w:bCs/>
        </w:rPr>
        <w:t xml:space="preserve"> and Camps</w:t>
      </w:r>
    </w:p>
    <w:p w14:paraId="6D329834" w14:textId="77777777" w:rsidR="009F3F20" w:rsidRDefault="009F3F20" w:rsidP="004D4382">
      <w:pPr>
        <w:rPr>
          <w:b/>
          <w:bCs/>
        </w:rPr>
      </w:pPr>
    </w:p>
    <w:p w14:paraId="7D79B6CD" w14:textId="39DA66E9" w:rsidR="00497F73" w:rsidRDefault="00E9688A" w:rsidP="00497F73">
      <w:r>
        <w:t>Financing w</w:t>
      </w:r>
      <w:r w:rsidR="00497F73">
        <w:t>ill be</w:t>
      </w:r>
      <w:r w:rsidR="001A5F14">
        <w:t xml:space="preserve"> responsibility of the unit leader.</w:t>
      </w:r>
      <w:r w:rsidR="00497F73">
        <w:t xml:space="preserve"> Camps and events are expected to generally run to a break-even budget - Units can subsidise these with some of their </w:t>
      </w:r>
      <w:r w:rsidR="00756551">
        <w:t>unit</w:t>
      </w:r>
      <w:r w:rsidR="00497F73">
        <w:t>'s programme spend, but should weigh up how many are going to benefit from this vs. how much the spend it is.</w:t>
      </w:r>
    </w:p>
    <w:p w14:paraId="4166C54B" w14:textId="77777777" w:rsidR="00497F73" w:rsidRDefault="00497F73" w:rsidP="00497F73"/>
    <w:p w14:paraId="1EAB9A9A" w14:textId="320DDF21" w:rsidR="00497F73" w:rsidRDefault="00497F73" w:rsidP="00497F73">
      <w:r>
        <w:t>When taking payments through OSM there's a fee, so you may need to increase the event cost slightly in order to cover this if collecting payments online.</w:t>
      </w:r>
    </w:p>
    <w:p w14:paraId="3856BCF2" w14:textId="77777777" w:rsidR="00497F73" w:rsidRDefault="00497F73" w:rsidP="00497F73"/>
    <w:p w14:paraId="3FEDD48C" w14:textId="142BB0B3" w:rsidR="004D4382" w:rsidRPr="00DD5D25" w:rsidRDefault="00497F73" w:rsidP="00497F73">
      <w:r>
        <w:t>Events where there is a need to pay deposits or underwrite expenses before Explorers have paid money in should be discussed with the 14-25 Subcommittee in advance, so we're able to make sure we can cover the amount (and that the event is feasible!).</w:t>
      </w:r>
    </w:p>
    <w:p w14:paraId="20CF0409" w14:textId="77777777" w:rsidR="004D4382" w:rsidRDefault="004D4382" w:rsidP="00604A3B">
      <w:pPr>
        <w:spacing w:after="0" w:line="259" w:lineRule="auto"/>
        <w:ind w:left="0" w:right="0" w:firstLine="0"/>
        <w:jc w:val="left"/>
      </w:pPr>
    </w:p>
    <w:p w14:paraId="4A4D6565" w14:textId="77777777" w:rsidR="0093297E" w:rsidRPr="0093297E" w:rsidRDefault="0093297E" w:rsidP="0093297E">
      <w:pPr>
        <w:spacing w:after="0" w:line="259" w:lineRule="auto"/>
        <w:ind w:left="0" w:right="0" w:firstLine="0"/>
        <w:jc w:val="left"/>
        <w:rPr>
          <w:b/>
          <w:bCs/>
        </w:rPr>
      </w:pPr>
      <w:r w:rsidRPr="0093297E">
        <w:rPr>
          <w:b/>
          <w:bCs/>
        </w:rPr>
        <w:lastRenderedPageBreak/>
        <w:t xml:space="preserve">POR Rules </w:t>
      </w:r>
    </w:p>
    <w:p w14:paraId="0F0E4D9F" w14:textId="16379DE0" w:rsidR="0093297E" w:rsidRDefault="0093297E" w:rsidP="0093297E">
      <w:pPr>
        <w:spacing w:after="0" w:line="259" w:lineRule="auto"/>
        <w:ind w:left="0" w:right="0" w:firstLine="0"/>
        <w:jc w:val="left"/>
      </w:pPr>
      <w:r>
        <w:t>Will always take precedence over anything stated in this document – this document is not designed to create legal barriers</w:t>
      </w:r>
    </w:p>
    <w:p w14:paraId="19372D7C" w14:textId="10C17F89" w:rsidR="00561693" w:rsidRDefault="00C24131" w:rsidP="00604A3B">
      <w:pPr>
        <w:spacing w:after="0" w:line="259" w:lineRule="auto"/>
        <w:ind w:left="0" w:right="0" w:firstLine="0"/>
        <w:jc w:val="left"/>
      </w:pPr>
      <w:r w:rsidRPr="00C24131">
        <w:tab/>
      </w:r>
      <w:r w:rsidRPr="00C24131">
        <w:tab/>
      </w:r>
      <w:r w:rsidRPr="00C24131">
        <w:tab/>
      </w:r>
      <w:r w:rsidRPr="00C24131">
        <w:tab/>
      </w:r>
      <w:r w:rsidRPr="00C24131">
        <w:tab/>
      </w:r>
      <w:r w:rsidRPr="00C24131">
        <w:tab/>
      </w:r>
      <w:r w:rsidRPr="00C24131">
        <w:tab/>
      </w:r>
      <w:r w:rsidRPr="00C24131">
        <w:tab/>
      </w:r>
      <w:r w:rsidRPr="00C24131">
        <w:tab/>
      </w:r>
      <w:r w:rsidRPr="00C24131">
        <w:tab/>
      </w:r>
    </w:p>
    <w:p w14:paraId="1C1F7C57" w14:textId="77777777" w:rsidR="000C6EEE" w:rsidRDefault="00A92A82">
      <w:pPr>
        <w:spacing w:after="4"/>
        <w:ind w:left="-5" w:right="0"/>
        <w:jc w:val="left"/>
      </w:pPr>
      <w:r>
        <w:rPr>
          <w:b/>
        </w:rPr>
        <w:t xml:space="preserve">Review: </w:t>
      </w:r>
    </w:p>
    <w:p w14:paraId="7EF1D930" w14:textId="77777777" w:rsidR="000C6EEE" w:rsidRDefault="00A92A82">
      <w:pPr>
        <w:spacing w:after="0" w:line="259" w:lineRule="auto"/>
        <w:ind w:left="0" w:right="0" w:firstLine="0"/>
        <w:jc w:val="left"/>
      </w:pPr>
      <w:r>
        <w:t xml:space="preserve"> </w:t>
      </w:r>
    </w:p>
    <w:p w14:paraId="301C3612" w14:textId="3770A1F3" w:rsidR="000C6EEE" w:rsidRDefault="00A92A82" w:rsidP="00561693">
      <w:pPr>
        <w:spacing w:after="10150"/>
        <w:ind w:left="-5" w:right="0"/>
      </w:pPr>
      <w:r>
        <w:t xml:space="preserve">This policy will be reviewed each year - next review due in </w:t>
      </w:r>
      <w:r w:rsidR="00955EE8">
        <w:t>Dec 2022</w:t>
      </w:r>
      <w:r>
        <w:t>.</w:t>
      </w:r>
      <w:r>
        <w:rPr>
          <w:sz w:val="3"/>
          <w:vertAlign w:val="subscript"/>
        </w:rPr>
        <w:t xml:space="preserve"> </w:t>
      </w:r>
    </w:p>
    <w:sectPr w:rsidR="000C6EEE">
      <w:footerReference w:type="default" r:id="rId7"/>
      <w:pgSz w:w="11906" w:h="16838"/>
      <w:pgMar w:top="727" w:right="1005" w:bottom="741"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A25C9" w14:textId="77777777" w:rsidR="00561693" w:rsidRDefault="00561693" w:rsidP="00561693">
      <w:pPr>
        <w:spacing w:after="0" w:line="240" w:lineRule="auto"/>
      </w:pPr>
      <w:r>
        <w:separator/>
      </w:r>
    </w:p>
  </w:endnote>
  <w:endnote w:type="continuationSeparator" w:id="0">
    <w:p w14:paraId="4BB1D7CA" w14:textId="77777777" w:rsidR="00561693" w:rsidRDefault="00561693" w:rsidP="00561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59063" w14:textId="77777777" w:rsidR="00561693" w:rsidRDefault="00561693" w:rsidP="00561693">
    <w:pPr>
      <w:spacing w:after="110" w:line="259" w:lineRule="auto"/>
      <w:ind w:left="0" w:right="0" w:firstLine="0"/>
      <w:jc w:val="left"/>
    </w:pPr>
    <w:r>
      <w:rPr>
        <w:rFonts w:ascii="Calibri" w:eastAsia="Calibri" w:hAnsi="Calibri" w:cs="Calibri"/>
        <w:noProof/>
        <w:sz w:val="22"/>
      </w:rPr>
      <mc:AlternateContent>
        <mc:Choice Requires="wpg">
          <w:drawing>
            <wp:inline distT="0" distB="0" distL="0" distR="0" wp14:anchorId="728C6E68" wp14:editId="1074725C">
              <wp:extent cx="6280151" cy="18288"/>
              <wp:effectExtent l="0" t="0" r="0" b="0"/>
              <wp:docPr id="2066" name="Group 2066"/>
              <wp:cNvGraphicFramePr/>
              <a:graphic xmlns:a="http://schemas.openxmlformats.org/drawingml/2006/main">
                <a:graphicData uri="http://schemas.microsoft.com/office/word/2010/wordprocessingGroup">
                  <wpg:wgp>
                    <wpg:cNvGrpSpPr/>
                    <wpg:grpSpPr>
                      <a:xfrm>
                        <a:off x="0" y="0"/>
                        <a:ext cx="6280151" cy="18288"/>
                        <a:chOff x="0" y="0"/>
                        <a:chExt cx="6280151" cy="18288"/>
                      </a:xfrm>
                    </wpg:grpSpPr>
                    <wps:wsp>
                      <wps:cNvPr id="2687" name="Shape 2687"/>
                      <wps:cNvSpPr/>
                      <wps:spPr>
                        <a:xfrm>
                          <a:off x="0" y="0"/>
                          <a:ext cx="6280151" cy="18288"/>
                        </a:xfrm>
                        <a:custGeom>
                          <a:avLst/>
                          <a:gdLst/>
                          <a:ahLst/>
                          <a:cxnLst/>
                          <a:rect l="0" t="0" r="0" b="0"/>
                          <a:pathLst>
                            <a:path w="6280151" h="18288">
                              <a:moveTo>
                                <a:pt x="0" y="0"/>
                              </a:moveTo>
                              <a:lnTo>
                                <a:pt x="6280151" y="0"/>
                              </a:lnTo>
                              <a:lnTo>
                                <a:pt x="628015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4D5F59" id="Group 2066" o:spid="_x0000_s1026" style="width:494.5pt;height:1.45pt;mso-position-horizontal-relative:char;mso-position-vertical-relative:line" coordsize="6280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">
              <v:shape id="Shape 2687" o:spid="_x0000_s1027" style="position:absolute;width:62801;height:182;visibility:visible;mso-wrap-style:square;v-text-anchor:top" coordsize="628015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" path="m,l6280151,r,18288l,18288,,e" fillcolor="black" stroked="f" strokeweight="0">
                <v:stroke miterlimit="83231f" joinstyle="miter"/>
                <v:path arrowok="t" textboxrect="0,0,6280151,18288"/>
              </v:shape>
              <w10:anchorlock/>
            </v:group>
          </w:pict>
        </mc:Fallback>
      </mc:AlternateContent>
    </w:r>
  </w:p>
  <w:p w14:paraId="6C19EA33" w14:textId="4980F038" w:rsidR="00561693" w:rsidRDefault="00561693" w:rsidP="00561693">
    <w:pPr>
      <w:pStyle w:val="Footer"/>
    </w:pPr>
    <w:r>
      <w:rPr>
        <w:sz w:val="16"/>
      </w:rPr>
      <w:t>V0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5313C" w14:textId="77777777" w:rsidR="00561693" w:rsidRDefault="00561693" w:rsidP="00561693">
      <w:pPr>
        <w:spacing w:after="0" w:line="240" w:lineRule="auto"/>
      </w:pPr>
      <w:r>
        <w:separator/>
      </w:r>
    </w:p>
  </w:footnote>
  <w:footnote w:type="continuationSeparator" w:id="0">
    <w:p w14:paraId="696F2486" w14:textId="77777777" w:rsidR="00561693" w:rsidRDefault="00561693" w:rsidP="005616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831B1"/>
    <w:multiLevelType w:val="hybridMultilevel"/>
    <w:tmpl w:val="3A124C0A"/>
    <w:lvl w:ilvl="0" w:tplc="8E1646E4">
      <w:start w:val="1"/>
      <w:numFmt w:val="lowerLetter"/>
      <w:lvlText w:val="%1."/>
      <w:lvlJc w:val="left"/>
      <w:pPr>
        <w:ind w:left="113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B689EBE">
      <w:start w:val="1"/>
      <w:numFmt w:val="decimal"/>
      <w:lvlText w:val="(%2)"/>
      <w:lvlJc w:val="left"/>
      <w:pPr>
        <w:ind w:left="170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4558C526">
      <w:start w:val="1"/>
      <w:numFmt w:val="lowerRoman"/>
      <w:lvlText w:val="%3"/>
      <w:lvlJc w:val="left"/>
      <w:pPr>
        <w:ind w:left="22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ECFE77B0">
      <w:start w:val="1"/>
      <w:numFmt w:val="decimal"/>
      <w:lvlText w:val="%4"/>
      <w:lvlJc w:val="left"/>
      <w:pPr>
        <w:ind w:left="29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3A084EA">
      <w:start w:val="1"/>
      <w:numFmt w:val="lowerLetter"/>
      <w:lvlText w:val="%5"/>
      <w:lvlJc w:val="left"/>
      <w:pPr>
        <w:ind w:left="365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6EC49AC">
      <w:start w:val="1"/>
      <w:numFmt w:val="lowerRoman"/>
      <w:lvlText w:val="%6"/>
      <w:lvlJc w:val="left"/>
      <w:pPr>
        <w:ind w:left="437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EDA80E2">
      <w:start w:val="1"/>
      <w:numFmt w:val="decimal"/>
      <w:lvlText w:val="%7"/>
      <w:lvlJc w:val="left"/>
      <w:pPr>
        <w:ind w:left="50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CD4095C">
      <w:start w:val="1"/>
      <w:numFmt w:val="lowerLetter"/>
      <w:lvlText w:val="%8"/>
      <w:lvlJc w:val="left"/>
      <w:pPr>
        <w:ind w:left="581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D142546">
      <w:start w:val="1"/>
      <w:numFmt w:val="lowerRoman"/>
      <w:lvlText w:val="%9"/>
      <w:lvlJc w:val="left"/>
      <w:pPr>
        <w:ind w:left="6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93E2E3A"/>
    <w:multiLevelType w:val="hybridMultilevel"/>
    <w:tmpl w:val="2A66F2CA"/>
    <w:lvl w:ilvl="0" w:tplc="C43CD014">
      <w:start w:val="1"/>
      <w:numFmt w:val="decimal"/>
      <w:lvlText w:val="%1"/>
      <w:lvlJc w:val="left"/>
      <w:pPr>
        <w:ind w:left="284"/>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1" w:tplc="43D221D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2" w:tplc="15E0A76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3" w:tplc="10C6D90E">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4" w:tplc="6D64FAF2">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5" w:tplc="C640FD4A">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6" w:tplc="9C32A64E">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7" w:tplc="A4E8DDC2">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lvl w:ilvl="8" w:tplc="067868F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superscript"/>
      </w:rPr>
    </w:lvl>
  </w:abstractNum>
  <w:num w:numId="1" w16cid:durableId="1234008177">
    <w:abstractNumId w:val="0"/>
  </w:num>
  <w:num w:numId="2" w16cid:durableId="140267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EE"/>
    <w:rsid w:val="000B01D9"/>
    <w:rsid w:val="000C6EEE"/>
    <w:rsid w:val="000D4DC8"/>
    <w:rsid w:val="00123269"/>
    <w:rsid w:val="001A4CDC"/>
    <w:rsid w:val="001A5F14"/>
    <w:rsid w:val="001D3D30"/>
    <w:rsid w:val="00307924"/>
    <w:rsid w:val="00321941"/>
    <w:rsid w:val="003C0D08"/>
    <w:rsid w:val="003C468B"/>
    <w:rsid w:val="00496AFC"/>
    <w:rsid w:val="00497F73"/>
    <w:rsid w:val="004D4382"/>
    <w:rsid w:val="00561693"/>
    <w:rsid w:val="00604A3B"/>
    <w:rsid w:val="006E4615"/>
    <w:rsid w:val="00756551"/>
    <w:rsid w:val="007E3656"/>
    <w:rsid w:val="00821BE1"/>
    <w:rsid w:val="0093297E"/>
    <w:rsid w:val="00955EE8"/>
    <w:rsid w:val="009F3F20"/>
    <w:rsid w:val="00A03972"/>
    <w:rsid w:val="00A92A82"/>
    <w:rsid w:val="00B92D23"/>
    <w:rsid w:val="00BC1B25"/>
    <w:rsid w:val="00BD7525"/>
    <w:rsid w:val="00C01AAC"/>
    <w:rsid w:val="00C24131"/>
    <w:rsid w:val="00E3706E"/>
    <w:rsid w:val="00E9688A"/>
    <w:rsid w:val="00F80699"/>
    <w:rsid w:val="00FD31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B07DD"/>
  <w15:docId w15:val="{590A8E5A-7863-4015-A1E8-CD3FF9B41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5" w:hanging="10"/>
      <w:jc w:val="both"/>
    </w:pPr>
    <w:rPr>
      <w:rFonts w:ascii="Arial" w:eastAsia="Arial" w:hAnsi="Arial" w:cs="Arial"/>
      <w:color w:val="000000"/>
      <w:sz w:val="21"/>
    </w:rPr>
  </w:style>
  <w:style w:type="paragraph" w:styleId="Heading1">
    <w:name w:val="heading 1"/>
    <w:next w:val="Normal"/>
    <w:link w:val="Heading1Char"/>
    <w:uiPriority w:val="9"/>
    <w:qFormat/>
    <w:pPr>
      <w:keepNext/>
      <w:keepLines/>
      <w:spacing w:after="0"/>
      <w:ind w:right="3"/>
      <w:jc w:val="center"/>
      <w:outlineLvl w:val="0"/>
    </w:pPr>
    <w:rPr>
      <w:rFonts w:ascii="Arial" w:eastAsia="Arial" w:hAnsi="Arial" w:cs="Arial"/>
      <w:b/>
      <w:color w:val="000000"/>
      <w:sz w:val="21"/>
    </w:rPr>
  </w:style>
  <w:style w:type="paragraph" w:styleId="Heading3">
    <w:name w:val="heading 3"/>
    <w:basedOn w:val="Normal"/>
    <w:next w:val="Normal"/>
    <w:link w:val="Heading3Char"/>
    <w:uiPriority w:val="9"/>
    <w:semiHidden/>
    <w:unhideWhenUsed/>
    <w:qFormat/>
    <w:rsid w:val="00604A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1"/>
    </w:rPr>
  </w:style>
  <w:style w:type="paragraph" w:styleId="Header">
    <w:name w:val="header"/>
    <w:basedOn w:val="Normal"/>
    <w:link w:val="HeaderChar"/>
    <w:uiPriority w:val="99"/>
    <w:unhideWhenUsed/>
    <w:rsid w:val="00561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693"/>
    <w:rPr>
      <w:rFonts w:ascii="Arial" w:eastAsia="Arial" w:hAnsi="Arial" w:cs="Arial"/>
      <w:color w:val="000000"/>
      <w:sz w:val="21"/>
    </w:rPr>
  </w:style>
  <w:style w:type="paragraph" w:styleId="Footer">
    <w:name w:val="footer"/>
    <w:basedOn w:val="Normal"/>
    <w:link w:val="FooterChar"/>
    <w:uiPriority w:val="99"/>
    <w:unhideWhenUsed/>
    <w:rsid w:val="00561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693"/>
    <w:rPr>
      <w:rFonts w:ascii="Arial" w:eastAsia="Arial" w:hAnsi="Arial" w:cs="Arial"/>
      <w:color w:val="000000"/>
      <w:sz w:val="21"/>
    </w:rPr>
  </w:style>
  <w:style w:type="character" w:customStyle="1" w:styleId="Heading3Char">
    <w:name w:val="Heading 3 Char"/>
    <w:basedOn w:val="DefaultParagraphFont"/>
    <w:link w:val="Heading3"/>
    <w:uiPriority w:val="9"/>
    <w:semiHidden/>
    <w:rsid w:val="00604A3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18239">
      <w:bodyDiv w:val="1"/>
      <w:marLeft w:val="0"/>
      <w:marRight w:val="0"/>
      <w:marTop w:val="0"/>
      <w:marBottom w:val="0"/>
      <w:divBdr>
        <w:top w:val="none" w:sz="0" w:space="0" w:color="auto"/>
        <w:left w:val="none" w:sz="0" w:space="0" w:color="auto"/>
        <w:bottom w:val="none" w:sz="0" w:space="0" w:color="auto"/>
        <w:right w:val="none" w:sz="0" w:space="0" w:color="auto"/>
      </w:divBdr>
    </w:div>
    <w:div w:id="1153108505">
      <w:bodyDiv w:val="1"/>
      <w:marLeft w:val="0"/>
      <w:marRight w:val="0"/>
      <w:marTop w:val="0"/>
      <w:marBottom w:val="0"/>
      <w:divBdr>
        <w:top w:val="none" w:sz="0" w:space="0" w:color="auto"/>
        <w:left w:val="none" w:sz="0" w:space="0" w:color="auto"/>
        <w:bottom w:val="none" w:sz="0" w:space="0" w:color="auto"/>
        <w:right w:val="none" w:sz="0" w:space="0" w:color="auto"/>
      </w:divBdr>
    </w:div>
    <w:div w:id="2041004464">
      <w:bodyDiv w:val="1"/>
      <w:marLeft w:val="0"/>
      <w:marRight w:val="0"/>
      <w:marTop w:val="0"/>
      <w:marBottom w:val="0"/>
      <w:divBdr>
        <w:top w:val="none" w:sz="0" w:space="0" w:color="auto"/>
        <w:left w:val="none" w:sz="0" w:space="0" w:color="auto"/>
        <w:bottom w:val="none" w:sz="0" w:space="0" w:color="auto"/>
        <w:right w:val="none" w:sz="0" w:space="0" w:color="auto"/>
      </w:divBdr>
    </w:div>
    <w:div w:id="2042628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4</Pages>
  <Words>1391</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Ted Batham</cp:lastModifiedBy>
  <cp:revision>22</cp:revision>
  <dcterms:created xsi:type="dcterms:W3CDTF">2022-02-12T14:33:00Z</dcterms:created>
  <dcterms:modified xsi:type="dcterms:W3CDTF">2022-04-10T15:08:00Z</dcterms:modified>
</cp:coreProperties>
</file>